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4C" w:rsidRPr="003C677A" w:rsidRDefault="00F4044C" w:rsidP="00F4044C">
      <w:pPr>
        <w:jc w:val="center"/>
        <w:rPr>
          <w:b/>
          <w:sz w:val="28"/>
          <w:szCs w:val="28"/>
        </w:rPr>
      </w:pPr>
      <w:r w:rsidRPr="00F4044C">
        <w:rPr>
          <w:b/>
          <w:sz w:val="28"/>
          <w:szCs w:val="28"/>
        </w:rPr>
        <w:t xml:space="preserve">Инструкция по сборке кровати Е-18 </w:t>
      </w:r>
      <w:r w:rsidR="003C677A">
        <w:rPr>
          <w:b/>
          <w:sz w:val="28"/>
          <w:szCs w:val="28"/>
        </w:rPr>
        <w:t>(ММ-02)</w:t>
      </w:r>
    </w:p>
    <w:p w:rsidR="00EA3984" w:rsidRPr="00F4044C" w:rsidRDefault="00F4044C" w:rsidP="00F4044C">
      <w:pPr>
        <w:jc w:val="center"/>
        <w:rPr>
          <w:b/>
        </w:rPr>
      </w:pPr>
      <w:r w:rsidRPr="00F4044C">
        <w:rPr>
          <w:b/>
        </w:rPr>
        <w:t>(Варианты установки  крепления торцевых ограждений</w:t>
      </w:r>
      <w:proofErr w:type="gramStart"/>
      <w:r w:rsidRPr="00F4044C">
        <w:rPr>
          <w:b/>
        </w:rPr>
        <w:t xml:space="preserve"> )</w:t>
      </w:r>
      <w:proofErr w:type="gramEnd"/>
    </w:p>
    <w:p w:rsidR="00F4044C" w:rsidRDefault="00F4044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885825</wp:posOffset>
            </wp:positionV>
            <wp:extent cx="3025140" cy="2519680"/>
            <wp:effectExtent l="19050" t="0" r="3810" b="0"/>
            <wp:wrapSquare wrapText="bothSides"/>
            <wp:docPr id="1" name="Рисунок 1" descr="C:\Users\MainUser\AppData\Roaming\Skype\migas.mitch\media_messaging\media_cache\^EC8269C9108AE3C5E9CDCFC224FF6F873323A57FD3023F573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User\AppData\Roaming\Skype\migas.mitch\media_messaging\media_cache\^EC8269C9108AE3C5E9CDCFC224FF6F873323A57FD3023F573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-822546</wp:posOffset>
            </wp:positionH>
            <wp:positionV relativeFrom="paragraph">
              <wp:posOffset>186303</wp:posOffset>
            </wp:positionV>
            <wp:extent cx="2883176" cy="2504660"/>
            <wp:effectExtent l="19050" t="0" r="0" b="0"/>
            <wp:wrapNone/>
            <wp:docPr id="2" name="Picture 10" descr="床头卡子固定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床头卡子固定方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25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                                                                                 Б</w:t>
      </w:r>
    </w:p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/>
    <w:p w:rsidR="00F4044C" w:rsidRDefault="00F4044C">
      <w:r>
        <w:t>Установите крепление</w:t>
      </w:r>
      <w:r w:rsidRPr="004014D3">
        <w:t xml:space="preserve"> </w:t>
      </w:r>
      <w:r>
        <w:t xml:space="preserve">торцевых спинок на раму кровати винтами </w:t>
      </w:r>
      <w:r>
        <w:rPr>
          <w:rFonts w:hint="eastAsia"/>
        </w:rPr>
        <w:t>M</w:t>
      </w:r>
      <w:r w:rsidRPr="004014D3">
        <w:rPr>
          <w:rFonts w:hint="eastAsia"/>
        </w:rPr>
        <w:t>6</w:t>
      </w:r>
      <w:r>
        <w:t>*</w:t>
      </w:r>
      <w:r w:rsidRPr="004014D3">
        <w:rPr>
          <w:rFonts w:hint="eastAsia"/>
        </w:rPr>
        <w:t>12</w:t>
      </w:r>
      <w:r>
        <w:t>.</w:t>
      </w:r>
    </w:p>
    <w:p w:rsidR="00F4044C" w:rsidRPr="004014D3" w:rsidRDefault="00F4044C" w:rsidP="00F4044C">
      <w:r>
        <w:t>Установка может быть произведена по типу А и типу Б</w:t>
      </w:r>
      <w:r w:rsidRPr="004014D3">
        <w:rPr>
          <w:rFonts w:hint="eastAsia"/>
        </w:rPr>
        <w:t xml:space="preserve"> </w:t>
      </w:r>
      <w:r>
        <w:t xml:space="preserve">в зависимости </w:t>
      </w:r>
      <w:proofErr w:type="gramStart"/>
      <w:r>
        <w:t>от</w:t>
      </w:r>
      <w:proofErr w:type="gramEnd"/>
      <w:r>
        <w:t>:</w:t>
      </w:r>
    </w:p>
    <w:p w:rsidR="00F4044C" w:rsidRDefault="00F4044C" w:rsidP="00F4044C">
      <w:r>
        <w:t>1</w:t>
      </w:r>
      <w:r w:rsidR="00271676">
        <w:t>.</w:t>
      </w:r>
      <w:r>
        <w:t xml:space="preserve"> для увеличения жизненного пространства пациента </w:t>
      </w:r>
      <w:r w:rsidR="00271676">
        <w:t>с одной</w:t>
      </w:r>
      <w:r>
        <w:t xml:space="preserve"> части кровати: передние крепления установите по типу Б</w:t>
      </w:r>
    </w:p>
    <w:p w:rsidR="00F4044C" w:rsidRDefault="00F4044C">
      <w:r>
        <w:t>2</w:t>
      </w:r>
      <w:r w:rsidR="00271676">
        <w:t>.</w:t>
      </w:r>
      <w:r>
        <w:t xml:space="preserve"> для увеличения жизненного пространства пациента </w:t>
      </w:r>
      <w:r w:rsidR="00271676">
        <w:t>с другой</w:t>
      </w:r>
      <w:r>
        <w:t xml:space="preserve">  части кровати: задние крепления установите по типу Б</w:t>
      </w:r>
    </w:p>
    <w:p w:rsidR="00F4044C" w:rsidRDefault="00F4044C" w:rsidP="00F4044C">
      <w:r>
        <w:t>3</w:t>
      </w:r>
      <w:r w:rsidR="00271676">
        <w:t>.</w:t>
      </w:r>
      <w:r>
        <w:t xml:space="preserve"> для увеличения жизненного пространства пациента </w:t>
      </w:r>
      <w:r w:rsidR="00271676">
        <w:t xml:space="preserve">с обеих частей </w:t>
      </w:r>
      <w:r>
        <w:t xml:space="preserve"> кровати: установите все крепления по типу Б</w:t>
      </w:r>
    </w:p>
    <w:p w:rsidR="00F4044C" w:rsidRDefault="00F4044C" w:rsidP="00F4044C">
      <w:r>
        <w:t>4</w:t>
      </w:r>
      <w:r w:rsidR="00271676">
        <w:t>.</w:t>
      </w:r>
      <w:r>
        <w:t xml:space="preserve"> если увеличение жизненного пространства не требуется, установите все крепления по типу А.</w:t>
      </w:r>
    </w:p>
    <w:p w:rsidR="00F4044C" w:rsidRDefault="00F4044C"/>
    <w:p w:rsidR="00F4044C" w:rsidRDefault="00F4044C"/>
    <w:p w:rsidR="00F4044C" w:rsidRDefault="00F4044C"/>
    <w:p w:rsidR="00F4044C" w:rsidRDefault="00F4044C"/>
    <w:p w:rsidR="00F4044C" w:rsidRDefault="00F4044C" w:rsidP="00F4044C">
      <w:pPr>
        <w:framePr w:h="3945" w:hRule="exact" w:hSpace="180" w:wrap="around" w:vAnchor="page" w:hAnchor="page" w:x="1474" w:y="2029"/>
      </w:pPr>
    </w:p>
    <w:p w:rsidR="00F4044C" w:rsidRDefault="00F4044C" w:rsidP="00F4044C"/>
    <w:sectPr w:rsidR="00F4044C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44C"/>
    <w:rsid w:val="00271676"/>
    <w:rsid w:val="003C677A"/>
    <w:rsid w:val="005C67C7"/>
    <w:rsid w:val="00672C62"/>
    <w:rsid w:val="006B7943"/>
    <w:rsid w:val="00A333F5"/>
    <w:rsid w:val="00A81199"/>
    <w:rsid w:val="00E106A5"/>
    <w:rsid w:val="00EA3984"/>
    <w:rsid w:val="00ED21D9"/>
    <w:rsid w:val="00F4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5</cp:revision>
  <dcterms:created xsi:type="dcterms:W3CDTF">2015-09-14T07:29:00Z</dcterms:created>
  <dcterms:modified xsi:type="dcterms:W3CDTF">2015-09-14T08:52:00Z</dcterms:modified>
</cp:coreProperties>
</file>